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70E" w:rsidRPr="00417DE9" w:rsidRDefault="007F070E" w:rsidP="00417DE9">
      <w:pPr>
        <w:jc w:val="center"/>
        <w:rPr>
          <w:b/>
          <w:bCs/>
          <w:sz w:val="30"/>
          <w:szCs w:val="30"/>
        </w:rPr>
      </w:pPr>
      <w:r w:rsidRPr="00417DE9">
        <w:rPr>
          <w:rFonts w:hint="eastAsia"/>
          <w:b/>
          <w:bCs/>
          <w:sz w:val="30"/>
          <w:szCs w:val="30"/>
        </w:rPr>
        <w:t>课题简介</w:t>
      </w:r>
    </w:p>
    <w:p w:rsidR="007F070E" w:rsidRPr="00417DE9" w:rsidRDefault="007F070E" w:rsidP="00417DE9">
      <w:pPr>
        <w:widowControl/>
        <w:jc w:val="center"/>
        <w:rPr>
          <w:rFonts w:ascii="宋体" w:cs="宋体"/>
          <w:b/>
          <w:bCs/>
          <w:kern w:val="0"/>
          <w:sz w:val="28"/>
          <w:szCs w:val="28"/>
        </w:rPr>
      </w:pPr>
      <w:r w:rsidRPr="00417DE9">
        <w:rPr>
          <w:rFonts w:ascii="宋体" w:hAnsi="宋体" w:cs="宋体" w:hint="eastAsia"/>
          <w:b/>
          <w:bCs/>
          <w:kern w:val="0"/>
          <w:sz w:val="28"/>
          <w:szCs w:val="28"/>
        </w:rPr>
        <w:t>浅谈若泽</w:t>
      </w:r>
      <w:r w:rsidRPr="00417DE9">
        <w:rPr>
          <w:rFonts w:ascii="宋体" w:cs="宋体" w:hint="eastAsia"/>
          <w:b/>
          <w:bCs/>
          <w:kern w:val="0"/>
          <w:sz w:val="28"/>
          <w:szCs w:val="28"/>
        </w:rPr>
        <w:t>·</w:t>
      </w:r>
      <w:r w:rsidRPr="00417DE9">
        <w:rPr>
          <w:rFonts w:ascii="宋体" w:hAnsi="宋体" w:cs="宋体" w:hint="eastAsia"/>
          <w:b/>
          <w:bCs/>
          <w:kern w:val="0"/>
          <w:sz w:val="28"/>
          <w:szCs w:val="28"/>
        </w:rPr>
        <w:t>萨拉马戈</w:t>
      </w:r>
      <w:r w:rsidRPr="00417DE9">
        <w:rPr>
          <w:rFonts w:ascii="宋体" w:cs="宋体"/>
          <w:b/>
          <w:bCs/>
          <w:kern w:val="0"/>
          <w:sz w:val="28"/>
          <w:szCs w:val="28"/>
        </w:rPr>
        <w:t> </w:t>
      </w:r>
      <w:r w:rsidRPr="00417DE9">
        <w:rPr>
          <w:rFonts w:ascii="宋体" w:cs="宋体" w:hint="eastAsia"/>
          <w:b/>
          <w:bCs/>
          <w:kern w:val="0"/>
          <w:sz w:val="28"/>
          <w:szCs w:val="28"/>
        </w:rPr>
        <w:t>“</w:t>
      </w:r>
      <w:r w:rsidRPr="00417DE9">
        <w:rPr>
          <w:rFonts w:ascii="宋体" w:hAnsi="宋体" w:cs="宋体" w:hint="eastAsia"/>
          <w:b/>
          <w:bCs/>
          <w:kern w:val="0"/>
          <w:sz w:val="28"/>
          <w:szCs w:val="28"/>
        </w:rPr>
        <w:t>失明症漫记</w:t>
      </w:r>
      <w:r w:rsidRPr="00417DE9">
        <w:rPr>
          <w:rFonts w:ascii="宋体" w:cs="宋体" w:hint="eastAsia"/>
          <w:b/>
          <w:bCs/>
          <w:kern w:val="0"/>
          <w:sz w:val="28"/>
          <w:szCs w:val="28"/>
        </w:rPr>
        <w:t>”</w:t>
      </w:r>
      <w:r w:rsidRPr="00417DE9">
        <w:rPr>
          <w:rFonts w:ascii="宋体" w:hAnsi="宋体" w:cs="宋体" w:hint="eastAsia"/>
          <w:b/>
          <w:bCs/>
          <w:kern w:val="0"/>
          <w:sz w:val="28"/>
          <w:szCs w:val="28"/>
        </w:rPr>
        <w:t>小说中的</w:t>
      </w:r>
      <w:r w:rsidRPr="00417DE9">
        <w:rPr>
          <w:rFonts w:ascii="宋体" w:cs="宋体" w:hint="eastAsia"/>
          <w:b/>
          <w:bCs/>
          <w:kern w:val="0"/>
          <w:sz w:val="28"/>
          <w:szCs w:val="28"/>
        </w:rPr>
        <w:t>“</w:t>
      </w:r>
      <w:r w:rsidRPr="00417DE9">
        <w:rPr>
          <w:rFonts w:ascii="宋体" w:hAnsi="宋体" w:cs="宋体" w:hint="eastAsia"/>
          <w:b/>
          <w:bCs/>
          <w:kern w:val="0"/>
          <w:sz w:val="28"/>
          <w:szCs w:val="28"/>
        </w:rPr>
        <w:t>心灵</w:t>
      </w:r>
      <w:r w:rsidRPr="00417DE9">
        <w:rPr>
          <w:rFonts w:ascii="宋体" w:cs="宋体" w:hint="eastAsia"/>
          <w:b/>
          <w:bCs/>
          <w:kern w:val="0"/>
          <w:sz w:val="28"/>
          <w:szCs w:val="28"/>
        </w:rPr>
        <w:t>”</w:t>
      </w:r>
      <w:r w:rsidRPr="00417DE9">
        <w:rPr>
          <w:rFonts w:ascii="宋体" w:hAnsi="宋体" w:cs="宋体" w:hint="eastAsia"/>
          <w:b/>
          <w:bCs/>
          <w:kern w:val="0"/>
          <w:sz w:val="28"/>
          <w:szCs w:val="28"/>
        </w:rPr>
        <w:t>和</w:t>
      </w:r>
      <w:r w:rsidRPr="00417DE9">
        <w:rPr>
          <w:rFonts w:ascii="宋体" w:cs="宋体" w:hint="eastAsia"/>
          <w:b/>
          <w:bCs/>
          <w:kern w:val="0"/>
          <w:sz w:val="28"/>
          <w:szCs w:val="28"/>
        </w:rPr>
        <w:t>“</w:t>
      </w:r>
      <w:r w:rsidRPr="00417DE9">
        <w:rPr>
          <w:rFonts w:ascii="宋体" w:hAnsi="宋体" w:cs="宋体" w:hint="eastAsia"/>
          <w:b/>
          <w:bCs/>
          <w:kern w:val="0"/>
          <w:sz w:val="28"/>
          <w:szCs w:val="28"/>
        </w:rPr>
        <w:t>灵魂</w:t>
      </w:r>
      <w:r w:rsidRPr="00417DE9">
        <w:rPr>
          <w:rFonts w:ascii="宋体" w:cs="宋体" w:hint="eastAsia"/>
          <w:b/>
          <w:bCs/>
          <w:kern w:val="0"/>
          <w:sz w:val="28"/>
          <w:szCs w:val="28"/>
        </w:rPr>
        <w:t>”</w:t>
      </w:r>
      <w:r w:rsidRPr="00417DE9">
        <w:rPr>
          <w:rFonts w:ascii="宋体" w:hAnsi="宋体" w:cs="宋体" w:hint="eastAsia"/>
          <w:b/>
          <w:bCs/>
          <w:kern w:val="0"/>
          <w:sz w:val="28"/>
          <w:szCs w:val="28"/>
        </w:rPr>
        <w:t>的失明</w:t>
      </w:r>
    </w:p>
    <w:p w:rsidR="007F070E" w:rsidRPr="00417DE9" w:rsidRDefault="007F070E" w:rsidP="00417DE9">
      <w:pPr>
        <w:rPr>
          <w:b/>
          <w:bCs/>
          <w:sz w:val="28"/>
          <w:szCs w:val="28"/>
        </w:rPr>
      </w:pPr>
      <w:r w:rsidRPr="00417DE9">
        <w:rPr>
          <w:rFonts w:hint="eastAsia"/>
          <w:b/>
          <w:bCs/>
          <w:sz w:val="28"/>
          <w:szCs w:val="28"/>
        </w:rPr>
        <w:t>院系：外国语学院葡萄牙语系</w:t>
      </w:r>
      <w:r>
        <w:rPr>
          <w:b/>
          <w:bCs/>
          <w:sz w:val="28"/>
          <w:szCs w:val="28"/>
        </w:rPr>
        <w:t xml:space="preserve">         </w:t>
      </w:r>
      <w:r w:rsidRPr="00417DE9">
        <w:rPr>
          <w:rFonts w:hint="eastAsia"/>
          <w:b/>
          <w:bCs/>
          <w:sz w:val="28"/>
          <w:szCs w:val="28"/>
        </w:rPr>
        <w:t>论文方向：文学</w:t>
      </w:r>
    </w:p>
    <w:p w:rsidR="007F070E" w:rsidRPr="00417DE9" w:rsidRDefault="007F070E" w:rsidP="00417DE9">
      <w:pPr>
        <w:rPr>
          <w:b/>
          <w:bCs/>
          <w:sz w:val="28"/>
          <w:szCs w:val="28"/>
        </w:rPr>
      </w:pPr>
      <w:r w:rsidRPr="00417DE9">
        <w:rPr>
          <w:rFonts w:hint="eastAsia"/>
          <w:b/>
          <w:bCs/>
          <w:sz w:val="28"/>
          <w:szCs w:val="28"/>
        </w:rPr>
        <w:t>姓名：李佩</w:t>
      </w:r>
      <w:r w:rsidRPr="00417DE9">
        <w:rPr>
          <w:b/>
          <w:bCs/>
          <w:sz w:val="28"/>
          <w:szCs w:val="28"/>
        </w:rPr>
        <w:t xml:space="preserve">    </w:t>
      </w:r>
      <w:r w:rsidRPr="00417DE9">
        <w:rPr>
          <w:rFonts w:hint="eastAsia"/>
          <w:b/>
          <w:bCs/>
          <w:sz w:val="28"/>
          <w:szCs w:val="28"/>
        </w:rPr>
        <w:t>学号：</w:t>
      </w:r>
      <w:r w:rsidRPr="00417DE9">
        <w:rPr>
          <w:b/>
          <w:bCs/>
          <w:sz w:val="28"/>
          <w:szCs w:val="28"/>
        </w:rPr>
        <w:t>201207223</w:t>
      </w:r>
      <w:r>
        <w:rPr>
          <w:b/>
          <w:bCs/>
          <w:sz w:val="28"/>
          <w:szCs w:val="28"/>
        </w:rPr>
        <w:t xml:space="preserve">      </w:t>
      </w:r>
      <w:r w:rsidRPr="00417DE9">
        <w:rPr>
          <w:rFonts w:hint="eastAsia"/>
          <w:b/>
          <w:bCs/>
          <w:sz w:val="28"/>
          <w:szCs w:val="28"/>
        </w:rPr>
        <w:t>指导老师：范跃芬</w:t>
      </w:r>
      <w:r w:rsidRPr="00417DE9">
        <w:rPr>
          <w:b/>
          <w:bCs/>
          <w:sz w:val="28"/>
          <w:szCs w:val="28"/>
        </w:rPr>
        <w:t xml:space="preserve"> </w:t>
      </w:r>
      <w:r w:rsidRPr="00417DE9">
        <w:rPr>
          <w:rFonts w:hint="eastAsia"/>
          <w:b/>
          <w:bCs/>
          <w:sz w:val="28"/>
          <w:szCs w:val="28"/>
        </w:rPr>
        <w:t>罗莎</w:t>
      </w:r>
    </w:p>
    <w:p w:rsidR="007F070E" w:rsidRPr="00417DE9" w:rsidRDefault="007F070E" w:rsidP="00986607">
      <w:pPr>
        <w:rPr>
          <w:b/>
          <w:bCs/>
          <w:sz w:val="28"/>
          <w:szCs w:val="28"/>
        </w:rPr>
      </w:pPr>
    </w:p>
    <w:p w:rsidR="007F070E" w:rsidRPr="00B84DD5" w:rsidRDefault="007F070E" w:rsidP="00B84DD5">
      <w:pPr>
        <w:spacing w:line="360" w:lineRule="auto"/>
        <w:ind w:firstLineChars="200" w:firstLine="31680"/>
        <w:rPr>
          <w:color w:val="454641"/>
          <w:sz w:val="24"/>
        </w:rPr>
      </w:pPr>
      <w:r w:rsidRPr="00B84DD5">
        <w:rPr>
          <w:rFonts w:hint="eastAsia"/>
          <w:color w:val="454641"/>
          <w:sz w:val="24"/>
        </w:rPr>
        <w:t>《失明症漫记》是诺贝尔文学奖得主萨拉马戈的代表作。在这本小说里，萨拉马戈将心灵的善与恶，人的生存状态及人类面临危机挑战时如何生存，文明的底线和临界点等问题展现得淋漓尽致。人类的盲目、理智的盲目、狂妄的盲目、蒙昧的盲目、自以为掌握一切的盲目，深刻隐喻了人类文明的真实境况，正如作家本人所言：</w:t>
      </w:r>
      <w:r w:rsidRPr="00B84DD5">
        <w:rPr>
          <w:color w:val="454641"/>
          <w:sz w:val="24"/>
        </w:rPr>
        <w:t>“</w:t>
      </w:r>
      <w:r w:rsidRPr="00B84DD5">
        <w:rPr>
          <w:rFonts w:hint="eastAsia"/>
          <w:color w:val="454641"/>
          <w:sz w:val="24"/>
        </w:rPr>
        <w:t>这部作品里发生的任何事情都能在现实生活中遇到。</w:t>
      </w:r>
      <w:r w:rsidRPr="00B84DD5">
        <w:rPr>
          <w:color w:val="454641"/>
          <w:sz w:val="24"/>
        </w:rPr>
        <w:t>”</w:t>
      </w:r>
    </w:p>
    <w:p w:rsidR="007F070E" w:rsidRPr="00B84DD5" w:rsidRDefault="007F070E" w:rsidP="00B84DD5">
      <w:pPr>
        <w:widowControl/>
        <w:wordWrap w:val="0"/>
        <w:spacing w:line="360" w:lineRule="auto"/>
        <w:ind w:firstLineChars="200" w:firstLine="31680"/>
        <w:jc w:val="left"/>
        <w:rPr>
          <w:rFonts w:ascii="??" w:hAnsi="??" w:cs="宋体"/>
          <w:color w:val="333333"/>
          <w:kern w:val="0"/>
          <w:sz w:val="24"/>
        </w:rPr>
      </w:pPr>
      <w:r w:rsidRPr="00B84DD5">
        <w:rPr>
          <w:rFonts w:ascii="??" w:hAnsi="??" w:cs="宋体" w:hint="eastAsia"/>
          <w:color w:val="333333"/>
          <w:kern w:val="0"/>
          <w:sz w:val="24"/>
        </w:rPr>
        <w:t>白色眼疾导致了整座城市的失明</w:t>
      </w:r>
      <w:r w:rsidRPr="00B84DD5">
        <w:rPr>
          <w:rFonts w:ascii="??" w:hAnsi="??" w:cs="宋体"/>
          <w:color w:val="333333"/>
          <w:kern w:val="0"/>
          <w:sz w:val="24"/>
        </w:rPr>
        <w:t>,</w:t>
      </w:r>
      <w:r w:rsidRPr="00B84DD5">
        <w:rPr>
          <w:rFonts w:ascii="??" w:hAnsi="??" w:cs="宋体" w:hint="eastAsia"/>
          <w:color w:val="333333"/>
          <w:kern w:val="0"/>
          <w:sz w:val="24"/>
        </w:rPr>
        <w:t>失明导致了人们主体性及自我审视能力的缺失</w:t>
      </w:r>
      <w:r w:rsidRPr="00B84DD5">
        <w:rPr>
          <w:rFonts w:ascii="??" w:hAnsi="??" w:cs="宋体"/>
          <w:color w:val="333333"/>
          <w:kern w:val="0"/>
          <w:sz w:val="24"/>
        </w:rPr>
        <w:t>,</w:t>
      </w:r>
      <w:r w:rsidRPr="00B84DD5">
        <w:rPr>
          <w:rFonts w:ascii="??" w:hAnsi="??" w:cs="宋体" w:hint="eastAsia"/>
          <w:color w:val="333333"/>
          <w:kern w:val="0"/>
          <w:sz w:val="24"/>
        </w:rPr>
        <w:t>使人们沉沦与堕落。但同时作者又塑造了医生妻子和舔眼泪的狗这两个可视者的形象</w:t>
      </w:r>
      <w:r w:rsidRPr="00B84DD5">
        <w:rPr>
          <w:rFonts w:ascii="??" w:hAnsi="??" w:cs="宋体"/>
          <w:color w:val="333333"/>
          <w:kern w:val="0"/>
          <w:sz w:val="24"/>
        </w:rPr>
        <w:t>,</w:t>
      </w:r>
      <w:r w:rsidRPr="00B84DD5">
        <w:rPr>
          <w:rFonts w:ascii="??" w:hAnsi="??" w:cs="宋体" w:hint="eastAsia"/>
          <w:color w:val="333333"/>
          <w:kern w:val="0"/>
          <w:sz w:val="24"/>
        </w:rPr>
        <w:t>帮助人们实现秩序的重建与灵魂的救赎。失明不仅仅是一种感官的疾病</w:t>
      </w:r>
      <w:r w:rsidRPr="00B84DD5">
        <w:rPr>
          <w:rFonts w:ascii="??" w:hAnsi="??" w:cs="宋体"/>
          <w:color w:val="333333"/>
          <w:kern w:val="0"/>
          <w:sz w:val="24"/>
        </w:rPr>
        <w:t>,</w:t>
      </w:r>
      <w:r w:rsidRPr="00B84DD5">
        <w:rPr>
          <w:rFonts w:ascii="??" w:hAnsi="??" w:cs="宋体" w:hint="eastAsia"/>
          <w:color w:val="333333"/>
          <w:kern w:val="0"/>
          <w:sz w:val="24"/>
        </w:rPr>
        <w:t>更是一种</w:t>
      </w:r>
      <w:r w:rsidRPr="00B84DD5">
        <w:rPr>
          <w:rFonts w:ascii="宋体" w:cs="宋体" w:hint="eastAsia"/>
          <w:kern w:val="0"/>
          <w:sz w:val="24"/>
        </w:rPr>
        <w:t>“</w:t>
      </w:r>
      <w:r w:rsidRPr="00B84DD5">
        <w:rPr>
          <w:rFonts w:ascii="宋体" w:hAnsi="宋体" w:cs="宋体" w:hint="eastAsia"/>
          <w:kern w:val="0"/>
          <w:sz w:val="24"/>
        </w:rPr>
        <w:t>心灵</w:t>
      </w:r>
      <w:r w:rsidRPr="00B84DD5">
        <w:rPr>
          <w:rFonts w:ascii="宋体" w:cs="宋体" w:hint="eastAsia"/>
          <w:kern w:val="0"/>
          <w:sz w:val="24"/>
        </w:rPr>
        <w:t>”</w:t>
      </w:r>
      <w:r w:rsidRPr="00B84DD5">
        <w:rPr>
          <w:rFonts w:ascii="宋体" w:hAnsi="宋体" w:cs="宋体" w:hint="eastAsia"/>
          <w:kern w:val="0"/>
          <w:sz w:val="24"/>
        </w:rPr>
        <w:t>和</w:t>
      </w:r>
      <w:r w:rsidRPr="00B84DD5">
        <w:rPr>
          <w:rFonts w:ascii="宋体" w:cs="宋体" w:hint="eastAsia"/>
          <w:kern w:val="0"/>
          <w:sz w:val="24"/>
        </w:rPr>
        <w:t>“</w:t>
      </w:r>
      <w:r w:rsidRPr="00B84DD5">
        <w:rPr>
          <w:rFonts w:ascii="宋体" w:hAnsi="宋体" w:cs="宋体" w:hint="eastAsia"/>
          <w:kern w:val="0"/>
          <w:sz w:val="24"/>
        </w:rPr>
        <w:t>灵魂</w:t>
      </w:r>
      <w:r w:rsidRPr="00B84DD5">
        <w:rPr>
          <w:rFonts w:ascii="宋体" w:cs="宋体" w:hint="eastAsia"/>
          <w:kern w:val="0"/>
          <w:sz w:val="24"/>
        </w:rPr>
        <w:t>”</w:t>
      </w:r>
      <w:r w:rsidRPr="00B84DD5">
        <w:rPr>
          <w:rFonts w:ascii="??" w:hAnsi="??" w:cs="宋体" w:hint="eastAsia"/>
          <w:color w:val="333333"/>
          <w:kern w:val="0"/>
          <w:sz w:val="24"/>
        </w:rPr>
        <w:t>的疾病</w:t>
      </w:r>
      <w:r w:rsidRPr="00B84DD5">
        <w:rPr>
          <w:rFonts w:ascii="??" w:hAnsi="??" w:cs="宋体"/>
          <w:color w:val="333333"/>
          <w:kern w:val="0"/>
          <w:sz w:val="24"/>
        </w:rPr>
        <w:t>,</w:t>
      </w:r>
      <w:r w:rsidRPr="00B84DD5">
        <w:rPr>
          <w:rFonts w:ascii="??" w:hAnsi="??" w:cs="宋体" w:hint="eastAsia"/>
          <w:color w:val="333333"/>
          <w:kern w:val="0"/>
          <w:sz w:val="24"/>
        </w:rPr>
        <w:t>是现代社会中由于理性被物欲蒙蔽所造成的理智的失明</w:t>
      </w:r>
      <w:r w:rsidRPr="00B84DD5">
        <w:rPr>
          <w:rFonts w:ascii="??" w:hAnsi="??" w:cs="宋体"/>
          <w:color w:val="333333"/>
          <w:kern w:val="0"/>
          <w:sz w:val="24"/>
        </w:rPr>
        <w:t>,</w:t>
      </w:r>
      <w:r w:rsidRPr="00B84DD5">
        <w:rPr>
          <w:rFonts w:ascii="??" w:hAnsi="??" w:cs="宋体" w:hint="eastAsia"/>
          <w:color w:val="333333"/>
          <w:kern w:val="0"/>
          <w:sz w:val="24"/>
        </w:rPr>
        <w:t>整部作品构成了一个都市文明的现代隐喻。</w:t>
      </w:r>
    </w:p>
    <w:p w:rsidR="007F070E" w:rsidRPr="00B84DD5" w:rsidRDefault="007F070E" w:rsidP="00B84DD5">
      <w:pPr>
        <w:spacing w:line="360" w:lineRule="auto"/>
        <w:rPr>
          <w:sz w:val="24"/>
        </w:rPr>
      </w:pPr>
    </w:p>
    <w:p w:rsidR="007F070E" w:rsidRPr="00B84DD5" w:rsidRDefault="007F070E" w:rsidP="00B84DD5">
      <w:pPr>
        <w:spacing w:line="360" w:lineRule="auto"/>
        <w:rPr>
          <w:sz w:val="24"/>
        </w:rPr>
      </w:pPr>
    </w:p>
    <w:sectPr w:rsidR="007F070E" w:rsidRPr="00B84DD5" w:rsidSect="00F506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70E" w:rsidRDefault="007F070E" w:rsidP="00877866">
      <w:r>
        <w:separator/>
      </w:r>
    </w:p>
  </w:endnote>
  <w:endnote w:type="continuationSeparator" w:id="0">
    <w:p w:rsidR="007F070E" w:rsidRDefault="007F070E" w:rsidP="00877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70E" w:rsidRDefault="007F070E" w:rsidP="00877866">
      <w:r>
        <w:separator/>
      </w:r>
    </w:p>
  </w:footnote>
  <w:footnote w:type="continuationSeparator" w:id="0">
    <w:p w:rsidR="007F070E" w:rsidRDefault="007F070E" w:rsidP="008778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6607"/>
    <w:rsid w:val="00237E4C"/>
    <w:rsid w:val="00417DE9"/>
    <w:rsid w:val="004E56F9"/>
    <w:rsid w:val="0065113D"/>
    <w:rsid w:val="007F070E"/>
    <w:rsid w:val="00877866"/>
    <w:rsid w:val="008C6AD0"/>
    <w:rsid w:val="00986607"/>
    <w:rsid w:val="00AE41B1"/>
    <w:rsid w:val="00B84DD5"/>
    <w:rsid w:val="00B868E9"/>
    <w:rsid w:val="00B92072"/>
    <w:rsid w:val="00C55357"/>
    <w:rsid w:val="00CB467B"/>
    <w:rsid w:val="00E4468D"/>
    <w:rsid w:val="00E515A7"/>
    <w:rsid w:val="00F50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607"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778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77866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778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7786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67</Words>
  <Characters>382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6</cp:revision>
  <dcterms:created xsi:type="dcterms:W3CDTF">2016-01-11T05:16:00Z</dcterms:created>
  <dcterms:modified xsi:type="dcterms:W3CDTF">2016-01-13T07:55:00Z</dcterms:modified>
</cp:coreProperties>
</file>